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9E" w:rsidRDefault="00F64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9E" w:rsidRDefault="002B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9E" w:rsidRDefault="00F6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2B259E" w:rsidRDefault="00F6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B259E" w:rsidRDefault="00F6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ТАШЛИНСКИЙ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 ОРЕНБУРГСКОЙ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ОБЛАСТИ</w:t>
      </w:r>
    </w:p>
    <w:p w:rsidR="002B259E" w:rsidRDefault="00F6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2B259E" w:rsidRDefault="002B2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59E" w:rsidRDefault="00F6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B259E" w:rsidRDefault="002B25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59E" w:rsidRDefault="00F64BBF">
      <w:pPr>
        <w:ind w:right="-70"/>
        <w:textAlignment w:val="baseline"/>
        <w:rPr>
          <w:szCs w:val="20"/>
        </w:rPr>
      </w:pPr>
      <w:r>
        <w:rPr>
          <w:rFonts w:ascii="Tahoma" w:hAnsi="Tahoma" w:cs="Tahoma"/>
          <w:sz w:val="16"/>
          <w:szCs w:val="16"/>
        </w:rPr>
        <w:t xml:space="preserve">  </w:t>
      </w:r>
    </w:p>
    <w:p w:rsidR="002B259E" w:rsidRDefault="002B259E">
      <w:pPr>
        <w:spacing w:after="0" w:line="240" w:lineRule="auto"/>
        <w:ind w:right="-7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B259E" w:rsidRDefault="002B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9E" w:rsidRDefault="00F64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D5650" w:rsidRPr="00CD5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года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№__</w:t>
      </w:r>
      <w:r w:rsidR="00CD5650" w:rsidRPr="00CD5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203-рс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B259E" w:rsidRDefault="002B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2B259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B259E" w:rsidRDefault="00F64BBF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родительской платы за присмотр и уход за детьми в муниципальных дошкольных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B259E" w:rsidRDefault="002B25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B259E" w:rsidRDefault="002B259E"/>
    <w:p w:rsidR="002B259E" w:rsidRDefault="00F64B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статей 12, 132 Конституции РФ, ст. 35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  N</w:t>
      </w:r>
      <w:proofErr w:type="gramEnd"/>
      <w:r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статьи 65 Федерального закона от 29.12.2012 № 273–ФЗ «Об образовании в Российской Федерации», руководствуясь ст. 22 Устава муниципального образования  «Ташлинский район» Оренбургской области, Совет депутатов решил:</w:t>
      </w:r>
    </w:p>
    <w:p w:rsidR="002B259E" w:rsidRDefault="00F64BBF">
      <w:pPr>
        <w:pStyle w:val="1"/>
        <w:spacing w:line="360" w:lineRule="auto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1.  </w:t>
      </w:r>
      <w:bookmarkEnd w:id="0"/>
      <w:r>
        <w:rPr>
          <w:sz w:val="28"/>
          <w:szCs w:val="28"/>
        </w:rPr>
        <w:t xml:space="preserve">  Установить с 1 января 2025 года родительскую плату за присмотр и уход за детьми в муниципальных дошкольных организациях, реализующих основную образовательную программу дошкольного образования в размере 1273 рублей.</w:t>
      </w:r>
    </w:p>
    <w:p w:rsidR="002B259E" w:rsidRDefault="00F64B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образования «Ташлинский район» Оренбургской области от 01.12.2023 № 27/159-рс «Об установлении родительской платы за присмотр и </w:t>
      </w:r>
      <w:r>
        <w:rPr>
          <w:rFonts w:ascii="Times New Roman" w:hAnsi="Times New Roman" w:cs="Times New Roman"/>
          <w:sz w:val="28"/>
          <w:szCs w:val="28"/>
        </w:rPr>
        <w:lastRenderedPageBreak/>
        <w:t>уход за детьми в муниципальных дошкольных организациях, реализующих основную образовательную программу дошкольного образования».</w:t>
      </w:r>
    </w:p>
    <w:p w:rsidR="002B259E" w:rsidRDefault="00F64B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«Вестник Ташлинского района Оренбургской области» и на официальном сайте муниципального образования Ташлинский район – https://tl.orb.ru.</w:t>
      </w:r>
    </w:p>
    <w:p w:rsidR="002B259E" w:rsidRDefault="002B259E">
      <w:pPr>
        <w:spacing w:after="0" w:line="360" w:lineRule="auto"/>
        <w:rPr>
          <w:rFonts w:ascii="Times New Roman" w:hAnsi="Times New Roman" w:cs="Times New Roman"/>
        </w:rPr>
      </w:pPr>
    </w:p>
    <w:p w:rsidR="002B259E" w:rsidRDefault="00F64B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Ташлинского района                                             В.И. Сусликов</w:t>
      </w:r>
    </w:p>
    <w:p w:rsidR="002B259E" w:rsidRDefault="00F64BBF">
      <w:pPr>
        <w:widowControl w:val="0"/>
        <w:suppressAutoHyphens w:val="0"/>
        <w:spacing w:line="360" w:lineRule="auto"/>
        <w:jc w:val="center"/>
        <w:rPr>
          <w:rFonts w:ascii="Tahoma" w:eastAsia="Lucida Sans Unicode" w:hAnsi="Tahoma" w:cs="Tahoma"/>
          <w:kern w:val="2"/>
          <w:sz w:val="14"/>
          <w:szCs w:val="14"/>
        </w:rPr>
      </w:pPr>
      <w:r>
        <w:rPr>
          <w:rFonts w:ascii="Tahoma" w:eastAsia="Lucida Sans Unicode" w:hAnsi="Tahoma" w:cs="Tahoma"/>
          <w:kern w:val="2"/>
          <w:sz w:val="16"/>
          <w:szCs w:val="16"/>
        </w:rPr>
        <w:t>[МЕСТО ДЛЯ ПОДПИСИ</w:t>
      </w:r>
      <w:r>
        <w:rPr>
          <w:rFonts w:ascii="Tahoma" w:eastAsia="Lucida Sans Unicode" w:hAnsi="Tahoma" w:cs="Tahoma"/>
          <w:kern w:val="2"/>
          <w:sz w:val="14"/>
          <w:szCs w:val="14"/>
        </w:rPr>
        <w:t>]</w:t>
      </w:r>
    </w:p>
    <w:p w:rsidR="002B259E" w:rsidRDefault="002B259E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</w:p>
    <w:p w:rsidR="002B259E" w:rsidRDefault="002B259E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  <w:bookmarkStart w:id="1" w:name="_GoBack"/>
      <w:bookmarkEnd w:id="1"/>
    </w:p>
    <w:p w:rsidR="002B259E" w:rsidRDefault="002B259E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</w:p>
    <w:p w:rsidR="002B259E" w:rsidRDefault="002B259E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</w:p>
    <w:p w:rsidR="002B259E" w:rsidRDefault="002B25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9E" w:rsidRDefault="00F64B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С.Н. Григорьев </w:t>
      </w:r>
    </w:p>
    <w:p w:rsidR="002B259E" w:rsidRDefault="00F64BBF">
      <w:pPr>
        <w:widowControl w:val="0"/>
        <w:suppressAutoHyphens w:val="0"/>
        <w:spacing w:line="360" w:lineRule="auto"/>
        <w:jc w:val="center"/>
        <w:rPr>
          <w:rFonts w:ascii="Tahoma" w:eastAsia="Lucida Sans Unicode" w:hAnsi="Tahoma" w:cs="Tahoma"/>
          <w:kern w:val="2"/>
          <w:sz w:val="14"/>
          <w:szCs w:val="14"/>
        </w:rPr>
      </w:pPr>
      <w:r>
        <w:rPr>
          <w:rFonts w:ascii="Tahoma" w:eastAsia="Lucida Sans Unicode" w:hAnsi="Tahoma" w:cs="Tahoma"/>
          <w:kern w:val="2"/>
          <w:sz w:val="16"/>
          <w:szCs w:val="16"/>
        </w:rPr>
        <w:t>[МЕСТО ДЛЯ ПОДПИСИ</w:t>
      </w:r>
      <w:r>
        <w:rPr>
          <w:rFonts w:ascii="Tahoma" w:eastAsia="Lucida Sans Unicode" w:hAnsi="Tahoma" w:cs="Tahoma"/>
          <w:kern w:val="2"/>
          <w:sz w:val="14"/>
          <w:szCs w:val="14"/>
        </w:rPr>
        <w:t>]</w:t>
      </w:r>
    </w:p>
    <w:p w:rsidR="002B259E" w:rsidRDefault="002B259E">
      <w:pPr>
        <w:widowControl w:val="0"/>
        <w:spacing w:after="120" w:line="240" w:lineRule="auto"/>
        <w:jc w:val="center"/>
        <w:rPr>
          <w:rFonts w:ascii="Tahoma" w:eastAsia="Lucida Sans Unicode" w:hAnsi="Tahoma" w:cs="Tahoma"/>
          <w:kern w:val="2"/>
          <w:sz w:val="16"/>
          <w:szCs w:val="16"/>
        </w:rPr>
      </w:pPr>
    </w:p>
    <w:p w:rsidR="002B259E" w:rsidRDefault="002B259E">
      <w:pPr>
        <w:widowControl w:val="0"/>
        <w:spacing w:after="120" w:line="240" w:lineRule="auto"/>
        <w:jc w:val="center"/>
        <w:rPr>
          <w:rFonts w:ascii="Tahoma" w:eastAsia="Lucida Sans Unicode" w:hAnsi="Tahoma" w:cs="Tahoma"/>
          <w:kern w:val="2"/>
          <w:sz w:val="16"/>
          <w:szCs w:val="16"/>
        </w:rPr>
      </w:pPr>
    </w:p>
    <w:p w:rsidR="002B259E" w:rsidRDefault="002B259E">
      <w:pPr>
        <w:widowControl w:val="0"/>
        <w:spacing w:after="120" w:line="240" w:lineRule="auto"/>
        <w:jc w:val="center"/>
        <w:rPr>
          <w:rFonts w:ascii="Tahoma" w:eastAsia="Lucida Sans Unicode" w:hAnsi="Tahoma" w:cs="Tahoma"/>
          <w:kern w:val="2"/>
          <w:sz w:val="16"/>
          <w:szCs w:val="16"/>
        </w:rPr>
      </w:pPr>
    </w:p>
    <w:p w:rsidR="002B259E" w:rsidRDefault="002B259E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</w:p>
    <w:p w:rsidR="002B259E" w:rsidRDefault="002B259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B259E" w:rsidRDefault="002B259E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1537"/>
        <w:gridCol w:w="7818"/>
      </w:tblGrid>
      <w:tr w:rsidR="002B259E">
        <w:tc>
          <w:tcPr>
            <w:tcW w:w="1537" w:type="dxa"/>
          </w:tcPr>
          <w:p w:rsidR="002B259E" w:rsidRDefault="00F64BB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Разослано:</w:t>
            </w:r>
          </w:p>
        </w:tc>
        <w:tc>
          <w:tcPr>
            <w:tcW w:w="7817" w:type="dxa"/>
          </w:tcPr>
          <w:p w:rsidR="002B259E" w:rsidRDefault="00F64BB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Правительству области, прокурору района, постоянным депутатским комиссиям, Финансовому отделу, Муниципальному учреждению Управлению образования, муниципальным дошкольным образовательным организациям</w:t>
            </w:r>
          </w:p>
        </w:tc>
      </w:tr>
    </w:tbl>
    <w:p w:rsidR="002B259E" w:rsidRDefault="002B259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B259E" w:rsidRDefault="002B25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59E" w:rsidRDefault="00F64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А.П.Щетинин</w:t>
      </w:r>
      <w:proofErr w:type="spellEnd"/>
    </w:p>
    <w:p w:rsidR="002B259E" w:rsidRDefault="002B259E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2B259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E"/>
    <w:rsid w:val="002B259E"/>
    <w:rsid w:val="00537407"/>
    <w:rsid w:val="00CD5650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7891-AF53-4B60-A0BB-D4DD450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F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04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043F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1"/>
    <w:uiPriority w:val="39"/>
    <w:rsid w:val="0060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dc:description/>
  <cp:lastModifiedBy>111</cp:lastModifiedBy>
  <cp:revision>3</cp:revision>
  <dcterms:created xsi:type="dcterms:W3CDTF">2024-12-03T07:19:00Z</dcterms:created>
  <dcterms:modified xsi:type="dcterms:W3CDTF">2024-12-09T11:32:00Z</dcterms:modified>
  <dc:language>ru-RU</dc:language>
</cp:coreProperties>
</file>